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C3" w:rsidRDefault="003F33C3" w:rsidP="003F33C3">
      <w:pPr>
        <w:pStyle w:val="1"/>
        <w:spacing w:before="0" w:beforeAutospacing="0" w:after="150" w:afterAutospacing="0"/>
        <w:ind w:left="300" w:right="300"/>
        <w:jc w:val="center"/>
        <w:rPr>
          <w:bCs w:val="0"/>
          <w:color w:val="2F0C08"/>
          <w:sz w:val="24"/>
          <w:szCs w:val="24"/>
        </w:rPr>
      </w:pPr>
      <w:r>
        <w:rPr>
          <w:bCs w:val="0"/>
          <w:color w:val="2F0C08"/>
          <w:sz w:val="24"/>
          <w:szCs w:val="24"/>
        </w:rPr>
        <w:t>ГБУ «Государственный научно-исследовательский центр профилактической медицины» ГБУЗ РК «Центр медицинской профилактики»</w:t>
      </w:r>
    </w:p>
    <w:p w:rsidR="003F33C3" w:rsidRDefault="003F33C3" w:rsidP="003F33C3">
      <w:pPr>
        <w:pStyle w:val="1"/>
        <w:spacing w:before="0" w:beforeAutospacing="0" w:after="0" w:afterAutospacing="0"/>
        <w:ind w:left="300" w:right="300"/>
        <w:jc w:val="center"/>
        <w:rPr>
          <w:bCs w:val="0"/>
          <w:color w:val="2F0C08"/>
          <w:sz w:val="32"/>
          <w:szCs w:val="32"/>
        </w:rPr>
      </w:pPr>
      <w:r>
        <w:rPr>
          <w:bCs w:val="0"/>
          <w:color w:val="2F0C08"/>
          <w:sz w:val="32"/>
          <w:szCs w:val="32"/>
        </w:rPr>
        <w:t>Анкета по раннему выявлению</w:t>
      </w:r>
    </w:p>
    <w:p w:rsidR="003F33C3" w:rsidRDefault="003F33C3" w:rsidP="003F33C3">
      <w:pPr>
        <w:pStyle w:val="1"/>
        <w:spacing w:before="0" w:beforeAutospacing="0" w:after="0" w:afterAutospacing="0"/>
        <w:ind w:left="300" w:right="300"/>
        <w:jc w:val="center"/>
        <w:rPr>
          <w:bCs w:val="0"/>
          <w:color w:val="2F0C08"/>
          <w:sz w:val="32"/>
          <w:szCs w:val="32"/>
        </w:rPr>
      </w:pPr>
      <w:r>
        <w:rPr>
          <w:bCs w:val="0"/>
          <w:color w:val="2F0C08"/>
          <w:sz w:val="32"/>
          <w:szCs w:val="32"/>
        </w:rPr>
        <w:t>сердечно-сосудистых заболеваний</w:t>
      </w:r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015"/>
        <w:gridCol w:w="519"/>
        <w:gridCol w:w="499"/>
      </w:tblGrid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1.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Ж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 Наследственность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(наличие сердечно-сосудистых заболеваний у родственников или внезапная смерть родственника в трудоспособном возрасте)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родственников в возрасте от 40 до 50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 кровных родственников в любом возрасте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3 кровных родственников в трудоспособном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3. Курение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курите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 сигарет в сутки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 Носит ли ваша жизнь стрессовый характер?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5. Питание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умеренное потребление мяса, жиров, мучного, сладкого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избыточное употребление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6. Масса тела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(рост, см - 100)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избыточной массы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10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15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до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более 20 кг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7. Физическая активность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быстром темпе ежедневно не менее 30 минут (или ходьба по 40 мин. до 3-4 раз в неделю, или занятия подвижными играми (волейбол, теннис, футбол) или велосипедные/лыжные прогулки, или активные плавательные нагрузки, или др. аналогичная нагрузка)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аналогичной нагрузки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3C3" w:rsidTr="002C51A5"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8. Артериальное давление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140/90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140/90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3C3" w:rsidTr="002C51A5"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Общее количество баллов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F33C3" w:rsidRPr="00365FC0" w:rsidRDefault="003F33C3" w:rsidP="003F33C3">
      <w:pPr>
        <w:pStyle w:val="2"/>
        <w:shd w:val="clear" w:color="auto" w:fill="F1E6D0"/>
        <w:spacing w:before="300"/>
        <w:ind w:right="300"/>
        <w:jc w:val="center"/>
        <w:rPr>
          <w:b w:val="0"/>
          <w:color w:val="5B9BD5" w:themeColor="accent1"/>
          <w:sz w:val="26"/>
          <w:szCs w:val="26"/>
        </w:rPr>
      </w:pPr>
      <w:r w:rsidRPr="00365FC0">
        <w:rPr>
          <w:rStyle w:val="a4"/>
          <w:color w:val="2E0000"/>
          <w:sz w:val="28"/>
          <w:szCs w:val="28"/>
        </w:rPr>
        <w:t>Интерпретация данных анкетирования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1500"/>
        <w:gridCol w:w="5439"/>
      </w:tblGrid>
      <w:tr w:rsidR="003F33C3" w:rsidTr="002C51A5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риск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Срочная консультация кардиолога с выполнением всех его рекомендаций! При внезапном ухудшении состояния вызывайте «скорую» (тел. 0-3; с мобильного103).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Прикладывайте больше усилий к оздоровлению, профилактике и эффективному лечению.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Уделяйте больше времени и внимания своему здоровью, лечитесь регулярно!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Приложите усилия к коррекции факторов риска развития сердечно-сосудистых заболеваний!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Продолжайте здоровый образ жизни и привлекайте к нему своих друзей и близких!</w:t>
            </w:r>
          </w:p>
        </w:tc>
      </w:tr>
    </w:tbl>
    <w:p w:rsidR="003F33C3" w:rsidRDefault="003F33C3" w:rsidP="003F33C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F33C3" w:rsidRDefault="003F33C3" w:rsidP="003F33C3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>Форма отчета анкетирования по артериальной гипертензии</w:t>
      </w:r>
    </w:p>
    <w:p w:rsidR="003F33C3" w:rsidRDefault="003F33C3" w:rsidP="003F33C3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</w:p>
    <w:p w:rsidR="003F33C3" w:rsidRDefault="003F33C3" w:rsidP="003F33C3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>Всего человек:</w:t>
      </w:r>
    </w:p>
    <w:p w:rsidR="003F33C3" w:rsidRDefault="003F33C3" w:rsidP="003F33C3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 xml:space="preserve">В </w:t>
      </w:r>
      <w:proofErr w:type="spellStart"/>
      <w:proofErr w:type="gramStart"/>
      <w:r>
        <w:rPr>
          <w:bCs w:val="0"/>
          <w:iCs/>
          <w:color w:val="262626"/>
          <w:sz w:val="28"/>
          <w:szCs w:val="28"/>
        </w:rPr>
        <w:t>т.ч.:мужчин</w:t>
      </w:r>
      <w:proofErr w:type="spellEnd"/>
      <w:proofErr w:type="gramEnd"/>
      <w:r>
        <w:rPr>
          <w:bCs w:val="0"/>
          <w:iCs/>
          <w:color w:val="262626"/>
          <w:sz w:val="28"/>
          <w:szCs w:val="28"/>
        </w:rPr>
        <w:t xml:space="preserve"> – </w:t>
      </w:r>
    </w:p>
    <w:p w:rsidR="003F33C3" w:rsidRDefault="003F33C3" w:rsidP="003F33C3">
      <w:pPr>
        <w:pStyle w:val="1"/>
        <w:spacing w:before="0" w:beforeAutospacing="0" w:after="0" w:afterAutospacing="0"/>
        <w:rPr>
          <w:bCs w:val="0"/>
          <w:iCs/>
          <w:color w:val="262626"/>
          <w:sz w:val="28"/>
          <w:szCs w:val="28"/>
        </w:rPr>
      </w:pPr>
      <w:r>
        <w:rPr>
          <w:bCs w:val="0"/>
          <w:iCs/>
          <w:color w:val="262626"/>
          <w:sz w:val="28"/>
          <w:szCs w:val="28"/>
        </w:rPr>
        <w:t xml:space="preserve">           женщин -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39"/>
        <w:gridCol w:w="1120"/>
        <w:gridCol w:w="2123"/>
        <w:gridCol w:w="1973"/>
        <w:gridCol w:w="1984"/>
      </w:tblGrid>
      <w:tr w:rsidR="003F33C3" w:rsidTr="002C51A5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риск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43-55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C3" w:rsidTr="002C5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3C3" w:rsidRDefault="003F33C3" w:rsidP="002C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3C3" w:rsidRDefault="003F33C3" w:rsidP="002C5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3C3" w:rsidRDefault="003F33C3" w:rsidP="003F33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</w:p>
    <w:p w:rsidR="00AF4FE0" w:rsidRDefault="00AF4FE0">
      <w:bookmarkStart w:id="0" w:name="_GoBack"/>
      <w:bookmarkEnd w:id="0"/>
    </w:p>
    <w:sectPr w:rsidR="00AF4FE0" w:rsidSect="000D0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3"/>
    <w:rsid w:val="003F33C3"/>
    <w:rsid w:val="00A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93C9-7341-4A55-9CCA-C9345F6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C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F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3C3"/>
    <w:rPr>
      <w:b/>
      <w:bCs/>
    </w:rPr>
  </w:style>
  <w:style w:type="character" w:customStyle="1" w:styleId="apple-converted-space">
    <w:name w:val="apple-converted-space"/>
    <w:basedOn w:val="a0"/>
    <w:rsid w:val="003F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2018-11-07T06:08:00Z</dcterms:created>
  <dcterms:modified xsi:type="dcterms:W3CDTF">2018-11-07T06:09:00Z</dcterms:modified>
</cp:coreProperties>
</file>